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F78" w:rsidRPr="00E051D8" w:rsidRDefault="00BD4F78" w:rsidP="00BD4F78">
      <w:pPr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1D8">
        <w:rPr>
          <w:rFonts w:ascii="Times New Roman" w:hAnsi="Times New Roman" w:cs="Times New Roman"/>
          <w:b/>
          <w:sz w:val="24"/>
          <w:szCs w:val="24"/>
        </w:rPr>
        <w:t>Условия предоставления субсидий начинающим субъектам малого предпринимательства</w:t>
      </w:r>
    </w:p>
    <w:p w:rsidR="00BD4F78" w:rsidRPr="00E051D8" w:rsidRDefault="00BD4F78" w:rsidP="00BD4F78">
      <w:pPr>
        <w:ind w:firstLine="540"/>
        <w:rPr>
          <w:rFonts w:ascii="Times New Roman" w:hAnsi="Times New Roman" w:cs="Times New Roman"/>
          <w:sz w:val="24"/>
          <w:szCs w:val="24"/>
        </w:rPr>
      </w:pPr>
      <w:bookmarkStart w:id="0" w:name="sub_13"/>
      <w:r w:rsidRPr="00E051D8">
        <w:rPr>
          <w:rFonts w:ascii="Times New Roman" w:hAnsi="Times New Roman" w:cs="Times New Roman"/>
          <w:sz w:val="24"/>
          <w:szCs w:val="24"/>
        </w:rPr>
        <w:t>2.1. Субсидии предоставляются при наличии  совокупности следующих условий:</w:t>
      </w:r>
    </w:p>
    <w:p w:rsidR="00BD4F78" w:rsidRPr="00E051D8" w:rsidRDefault="003E0B18" w:rsidP="003E0B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D4F78" w:rsidRPr="00E051D8">
        <w:rPr>
          <w:rFonts w:ascii="Times New Roman" w:hAnsi="Times New Roman" w:cs="Times New Roman"/>
          <w:sz w:val="24"/>
          <w:szCs w:val="24"/>
        </w:rPr>
        <w:t xml:space="preserve">1) заявитель отнесен в соответствии с требованиями </w:t>
      </w:r>
      <w:hyperlink r:id="rId4" w:history="1">
        <w:r w:rsidR="00BD4F78" w:rsidRPr="00E051D8">
          <w:rPr>
            <w:rFonts w:ascii="Times New Roman" w:hAnsi="Times New Roman" w:cs="Times New Roman"/>
            <w:sz w:val="24"/>
            <w:szCs w:val="24"/>
          </w:rPr>
          <w:t>статьи 4</w:t>
        </w:r>
      </w:hyperlink>
      <w:r w:rsidR="00BD4F78" w:rsidRPr="00E051D8">
        <w:rPr>
          <w:rFonts w:ascii="Times New Roman" w:hAnsi="Times New Roman" w:cs="Times New Roman"/>
          <w:sz w:val="24"/>
          <w:szCs w:val="24"/>
        </w:rPr>
        <w:t xml:space="preserve"> Федерального закона от 24 июля 2007 года N 209-ФЗ "О развитии малого и среднего предпринимательства в Российской Федерации" к субъекту малого предпринимательства, зарегистрирован и осуществляет предпринимательскую деятельность на территории города Воткинска;</w:t>
      </w:r>
    </w:p>
    <w:p w:rsidR="00BD4F78" w:rsidRPr="00E051D8" w:rsidRDefault="00BD4F78" w:rsidP="003E0B1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2) срок осуществления предпринимательской деятельности со дня государственной регистрации заявителя до момента подачи заявки на получение субсидии не превышает 12 (двенадцати) месяцев;</w:t>
      </w:r>
    </w:p>
    <w:p w:rsidR="00BD4F78" w:rsidRPr="00E051D8" w:rsidRDefault="00BD4F78" w:rsidP="003E0B1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3) прохождение заявителем (индивидуальным предпринимателем или учредителем юридическог</w:t>
      </w:r>
      <w:r>
        <w:rPr>
          <w:rFonts w:ascii="Times New Roman" w:hAnsi="Times New Roman" w:cs="Times New Roman"/>
          <w:sz w:val="24"/>
          <w:szCs w:val="24"/>
        </w:rPr>
        <w:t xml:space="preserve">о лица) краткосрочного обучения и при наличии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бизнес-проекта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051D8">
        <w:rPr>
          <w:rFonts w:ascii="Times New Roman" w:hAnsi="Times New Roman" w:cs="Times New Roman"/>
          <w:sz w:val="24"/>
          <w:szCs w:val="24"/>
        </w:rPr>
        <w:t>Прохождение заявителем (индивидуальным предпринимателем или учредителем юридического лица) краткосрочного обучения не требуется для начинающих предпринимателей, имеющих диплом о высшем юридическом или экономическом образовании (профильной переподготовки);</w:t>
      </w:r>
    </w:p>
    <w:p w:rsidR="00BD4F78" w:rsidRDefault="00BD4F78" w:rsidP="003E0B1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4) отсутствие у заявителя задолженности по уплате налогов, сборов и иных обязательных платежей в бюджеты бюджетной системы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и внебюджетные фонды</w:t>
      </w:r>
      <w:r w:rsidRPr="00E051D8">
        <w:rPr>
          <w:rFonts w:ascii="Times New Roman" w:hAnsi="Times New Roman" w:cs="Times New Roman"/>
          <w:sz w:val="24"/>
          <w:szCs w:val="24"/>
        </w:rPr>
        <w:t>, а также пеней, санкций и штрафов по ним</w:t>
      </w:r>
      <w:r>
        <w:rPr>
          <w:rFonts w:ascii="Times New Roman" w:hAnsi="Times New Roman" w:cs="Times New Roman"/>
          <w:sz w:val="24"/>
          <w:szCs w:val="24"/>
        </w:rPr>
        <w:t xml:space="preserve"> (на дату не более 30 календарных дней дате подачи заявления на получение субсидии);</w:t>
      </w:r>
      <w:r w:rsidRPr="00E051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4F78" w:rsidRPr="00E051D8" w:rsidRDefault="00BD4F78" w:rsidP="003E0B1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E051D8">
        <w:rPr>
          <w:rFonts w:ascii="Times New Roman" w:hAnsi="Times New Roman" w:cs="Times New Roman"/>
          <w:sz w:val="24"/>
          <w:szCs w:val="24"/>
        </w:rPr>
        <w:t>непроведение</w:t>
      </w:r>
      <w:proofErr w:type="spellEnd"/>
      <w:r w:rsidRPr="00E051D8">
        <w:rPr>
          <w:rFonts w:ascii="Times New Roman" w:hAnsi="Times New Roman" w:cs="Times New Roman"/>
          <w:sz w:val="24"/>
          <w:szCs w:val="24"/>
        </w:rPr>
        <w:t xml:space="preserve"> в отношении заявителя процедуры ликвидации и отсутствие возбужденного арбитражным судом дела о признании заявителя банкротом на дату подачи заявления на получение субсидии;</w:t>
      </w:r>
    </w:p>
    <w:p w:rsidR="00BD4F78" w:rsidRPr="00E051D8" w:rsidRDefault="00BD4F78" w:rsidP="00BD4F78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6) деятельность заявителя не приостановлена в порядке, предусмотренном Кодексом Российской Федерации об административных правонарушениях, на дату подачи заявления на получение субсидии;</w:t>
      </w:r>
    </w:p>
    <w:p w:rsidR="00BD4F78" w:rsidRPr="00E051D8" w:rsidRDefault="00BD4F78" w:rsidP="003E0B1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7) размер минимальной заработной платы работников заявителя должен быть не ниже величины прожиточного минимума трудоспособного населения в Удмуртской Республике, действующего на дату подачи заявки на получение субсидии (при наличии у заявителя работников);</w:t>
      </w:r>
    </w:p>
    <w:p w:rsidR="00BD4F78" w:rsidRPr="00E051D8" w:rsidRDefault="00BD4F78" w:rsidP="003E0B1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8) учредитель заявителя - юридического лица или заявитель - индивидуальный предприниматель не получал субсидию в соответствии с настоящим Положением в качестве индивидуального предпринимателя и не был учредителем юридического лица, получившего субсидию в соответствии с настоящим Положением;</w:t>
      </w:r>
    </w:p>
    <w:p w:rsidR="00BD4F78" w:rsidRPr="00E051D8" w:rsidRDefault="00BD4F78" w:rsidP="003E0B1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9) учредитель заявителя - юридического лица или заявитель - индивидуальный предприниматель не выступал учредителем другого юридического лица и не осуществлял предпринимательскую деятельность без образования юридического лица в течение 3 лет до дня государственной регистрации заявителя;</w:t>
      </w:r>
    </w:p>
    <w:p w:rsidR="00BD4F78" w:rsidRPr="00E051D8" w:rsidRDefault="00BD4F78" w:rsidP="003E0B18">
      <w:pPr>
        <w:spacing w:after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51D8">
        <w:rPr>
          <w:rFonts w:ascii="Times New Roman" w:hAnsi="Times New Roman" w:cs="Times New Roman"/>
          <w:sz w:val="24"/>
          <w:szCs w:val="24"/>
        </w:rPr>
        <w:lastRenderedPageBreak/>
        <w:t xml:space="preserve">10) заявитель принимает на себя обязательство по предоставлению в Администрацию </w:t>
      </w:r>
      <w:hyperlink r:id="rId5" w:history="1">
        <w:r w:rsidRPr="00E051D8">
          <w:rPr>
            <w:rFonts w:ascii="Times New Roman" w:hAnsi="Times New Roman" w:cs="Times New Roman"/>
            <w:sz w:val="24"/>
            <w:szCs w:val="24"/>
          </w:rPr>
          <w:t>анкеты</w:t>
        </w:r>
      </w:hyperlink>
      <w:r w:rsidRPr="00E051D8">
        <w:rPr>
          <w:rFonts w:ascii="Times New Roman" w:hAnsi="Times New Roman" w:cs="Times New Roman"/>
          <w:sz w:val="24"/>
          <w:szCs w:val="24"/>
        </w:rPr>
        <w:t xml:space="preserve"> получателя поддержки по установленной форме в течение последующих двух календарных лет за соответствующий отчетный период (январь - декабрь) - до 1 марта года, следующего за отчетным после получения субсидии.</w:t>
      </w:r>
      <w:proofErr w:type="gramEnd"/>
    </w:p>
    <w:p w:rsidR="00BD4F78" w:rsidRPr="00E051D8" w:rsidRDefault="00BD4F78" w:rsidP="003E0B18">
      <w:pPr>
        <w:spacing w:after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2.2. Субсидия предоставляется субъекту малого предпринимательства один раз в размере не более 300 тысяч рублей.</w:t>
      </w:r>
    </w:p>
    <w:p w:rsidR="00BD4F78" w:rsidRPr="00E051D8" w:rsidRDefault="00BD4F78" w:rsidP="003E0B18">
      <w:pPr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2.3. Субсидии предоставляются субъектам малого предпринимательства, фактически вложившим собственные средства на реализацию бизнес-плана, в размере не менее 15 процентов от суммы предоставляемой субсидии.</w:t>
      </w:r>
    </w:p>
    <w:p w:rsidR="00BD4F78" w:rsidRPr="00E051D8" w:rsidRDefault="00BD4F78" w:rsidP="003E0B18">
      <w:pPr>
        <w:spacing w:after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9"/>
      <w:bookmarkEnd w:id="1"/>
      <w:r w:rsidRPr="00E051D8">
        <w:rPr>
          <w:rFonts w:ascii="Times New Roman" w:hAnsi="Times New Roman" w:cs="Times New Roman"/>
          <w:sz w:val="24"/>
          <w:szCs w:val="24"/>
        </w:rPr>
        <w:t>2.4. Субсидия предоставляется субъектам малого предпринимательства на условиях долевого финансирования следующих целевых расходов, предусмотренных бизнес-планом:</w:t>
      </w:r>
    </w:p>
    <w:p w:rsidR="00BD4F78" w:rsidRPr="00E051D8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1) государственная регистрация индивидуального предпринимателя или юридического лица;</w:t>
      </w:r>
    </w:p>
    <w:p w:rsidR="00BD4F78" w:rsidRPr="00E051D8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2) приобретение основных и (или) оборотных средств (кроме легковых автомобилей) для целей ведения предпринимательской деятельности;</w:t>
      </w:r>
    </w:p>
    <w:p w:rsidR="00BD4F78" w:rsidRPr="00E051D8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3) оплата стоимости аренды помещения, используемого для целей ведения предпринимательской деятельности;</w:t>
      </w:r>
    </w:p>
    <w:p w:rsidR="00BD4F78" w:rsidRPr="00E051D8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4) профессиональная переподготовка и (или) повышение квалификации;</w:t>
      </w:r>
    </w:p>
    <w:p w:rsidR="00BD4F78" w:rsidRPr="00E051D8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5) приобретение и наладка (настройка) программного обеспечения;</w:t>
      </w:r>
    </w:p>
    <w:p w:rsidR="00BD4F78" w:rsidRPr="00E051D8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6) получение лицензии на осуществление видов деятельности, подлежащих лицензированию в соответствии с законодательством Российской Федерации;</w:t>
      </w:r>
    </w:p>
    <w:p w:rsidR="00BD4F78" w:rsidRPr="00E051D8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7) получение патента и (или) свидетельства о регистрации авторских прав;</w:t>
      </w:r>
    </w:p>
    <w:p w:rsidR="00BD4F78" w:rsidRPr="00E051D8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8) сертификация продукции;</w:t>
      </w:r>
    </w:p>
    <w:p w:rsidR="00BD4F78" w:rsidRPr="00E051D8" w:rsidRDefault="00BD4F78" w:rsidP="003E0B18">
      <w:pPr>
        <w:spacing w:after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 xml:space="preserve">9) осуществление выплат по передаче прав на франшизу (паушальный взнос) и приобретение оборудования при заключении </w:t>
      </w:r>
      <w:r>
        <w:rPr>
          <w:rFonts w:ascii="Times New Roman" w:hAnsi="Times New Roman" w:cs="Times New Roman"/>
          <w:sz w:val="24"/>
          <w:szCs w:val="24"/>
        </w:rPr>
        <w:t xml:space="preserve">договора коммерческой концессии. </w:t>
      </w:r>
    </w:p>
    <w:p w:rsidR="00BD4F78" w:rsidRPr="00E051D8" w:rsidRDefault="00BD4F78" w:rsidP="003E0B18">
      <w:pPr>
        <w:spacing w:after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2.5. Субсидии не предоставляются на возмещение затрат, связанных с оплатой труда работников субъекта малого предпринимательства, на погашение обязательств по кредитным договорам, а также на уплату налогов, сборов и иных обязательных платежей в бюджеты всех уровней бюджетной системы Российской Федерации.</w:t>
      </w:r>
    </w:p>
    <w:p w:rsidR="00BD4F78" w:rsidRPr="00E051D8" w:rsidRDefault="00BD4F78" w:rsidP="003E0B18">
      <w:pPr>
        <w:spacing w:after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D1860">
        <w:rPr>
          <w:rFonts w:ascii="Times New Roman" w:hAnsi="Times New Roman" w:cs="Times New Roman"/>
          <w:sz w:val="24"/>
          <w:szCs w:val="24"/>
        </w:rPr>
        <w:t>2.6. Субсидии субъектам малого предпринимательства, осуществляющим розничную и оптовую торговлю, должны составлять не более 5</w:t>
      </w:r>
      <w:r>
        <w:rPr>
          <w:rFonts w:ascii="Times New Roman" w:hAnsi="Times New Roman" w:cs="Times New Roman"/>
          <w:sz w:val="24"/>
          <w:szCs w:val="24"/>
        </w:rPr>
        <w:t xml:space="preserve">0 процентов </w:t>
      </w:r>
      <w:r w:rsidRPr="005D1860">
        <w:rPr>
          <w:rFonts w:ascii="Times New Roman" w:hAnsi="Times New Roman" w:cs="Times New Roman"/>
          <w:sz w:val="24"/>
          <w:szCs w:val="24"/>
        </w:rPr>
        <w:t>от общей суммы субсидии бюджетных средств по данному мероприятию.</w:t>
      </w:r>
      <w:r w:rsidRPr="00E051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4F78" w:rsidRPr="00E051D8" w:rsidRDefault="00BD4F78" w:rsidP="003E0B18">
      <w:pPr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2. 7. Приоритетной целевой группой получателей субсидии являются: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72"/>
      <w:bookmarkStart w:id="3" w:name="Par87"/>
      <w:bookmarkEnd w:id="2"/>
      <w:bookmarkEnd w:id="3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310">
        <w:rPr>
          <w:rFonts w:ascii="Times New Roman" w:hAnsi="Times New Roman" w:cs="Times New Roman"/>
          <w:sz w:val="24"/>
          <w:szCs w:val="24"/>
        </w:rPr>
        <w:t>- зарегистрированные безработные;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 xml:space="preserve">- молодые семьи, имеющие детей, в том числе неполные молодые семьи, состоящие из 1 (одного) молодого родителя и 1 (одного) и более детей, при условии, что возраст </w:t>
      </w:r>
      <w:r w:rsidRPr="00E96310">
        <w:rPr>
          <w:rFonts w:ascii="Times New Roman" w:hAnsi="Times New Roman" w:cs="Times New Roman"/>
          <w:sz w:val="24"/>
          <w:szCs w:val="24"/>
        </w:rPr>
        <w:lastRenderedPageBreak/>
        <w:t>каждого из супругов либо 1 (одного) родителя в неполной семье не превышает 35 лет, неполные семьи, многодетные семьи, семьи, воспитывающие детей-инвалидов;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>- работники, находящиеся под угрозой массового увольнения (установление неполного рабочего времени, временная приостановка работ, предоставление отпуска без сохранения заработной платы, мероприятия по высвобождению работников);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>- военнослужащие, уволенные в запас в связи с сокращением Вооруженных Сил Российской Федерации;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E0B18">
        <w:rPr>
          <w:rFonts w:ascii="Times New Roman" w:hAnsi="Times New Roman" w:cs="Times New Roman"/>
          <w:sz w:val="24"/>
          <w:szCs w:val="24"/>
        </w:rPr>
        <w:t>- физические лица в возрасте до 30 лет (включительно);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 xml:space="preserve">- юридические лица, в уставном капитале которых доля, принадлежащая физическим </w:t>
      </w:r>
      <w:proofErr w:type="gramStart"/>
      <w:r w:rsidRPr="00E96310">
        <w:rPr>
          <w:rFonts w:ascii="Times New Roman" w:hAnsi="Times New Roman" w:cs="Times New Roman"/>
          <w:sz w:val="24"/>
          <w:szCs w:val="24"/>
        </w:rPr>
        <w:t>лицам</w:t>
      </w:r>
      <w:proofErr w:type="gramEnd"/>
      <w:r w:rsidRPr="00E96310">
        <w:rPr>
          <w:rFonts w:ascii="Times New Roman" w:hAnsi="Times New Roman" w:cs="Times New Roman"/>
          <w:sz w:val="24"/>
          <w:szCs w:val="24"/>
        </w:rPr>
        <w:t xml:space="preserve"> указанным в абзацах втором - седьмом настоящего пункта, составляет более 50 процентов;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 xml:space="preserve">- субъекты малого предпринимательства, относящиеся к субъектам социального </w:t>
      </w:r>
      <w:proofErr w:type="gramStart"/>
      <w:r w:rsidRPr="00E96310">
        <w:rPr>
          <w:rFonts w:ascii="Times New Roman" w:hAnsi="Times New Roman" w:cs="Times New Roman"/>
          <w:sz w:val="24"/>
          <w:szCs w:val="24"/>
        </w:rPr>
        <w:t>предпринимательства</w:t>
      </w:r>
      <w:proofErr w:type="gramEnd"/>
      <w:r w:rsidRPr="00E96310">
        <w:rPr>
          <w:rFonts w:ascii="Times New Roman" w:hAnsi="Times New Roman" w:cs="Times New Roman"/>
          <w:sz w:val="24"/>
          <w:szCs w:val="24"/>
        </w:rPr>
        <w:t xml:space="preserve"> деятельность которых направлена на:</w:t>
      </w:r>
    </w:p>
    <w:bookmarkEnd w:id="0"/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6310">
        <w:rPr>
          <w:rFonts w:ascii="Times New Roman" w:hAnsi="Times New Roman" w:cs="Times New Roman"/>
          <w:sz w:val="24"/>
          <w:szCs w:val="24"/>
        </w:rPr>
        <w:t>а) обеспечение занятости инвалидов, граждан пожилого возраста, лиц, находящихся в трудной жизненной ситуации, женщин, имеющих детей в возрасте до 7 (семи) лет, сирот, выпускников детских домов, а также лиц, освобожденных из мест лишения свободы в течение 2 (двух) лет, предшествующих дате проведения конкурсного отбора, при условии, что среднесписочная численность указанных категорий граждан среди их работников составляет не менее 50%;</w:t>
      </w:r>
      <w:proofErr w:type="gramEnd"/>
      <w:r w:rsidRPr="00E96310">
        <w:rPr>
          <w:rFonts w:ascii="Times New Roman" w:hAnsi="Times New Roman" w:cs="Times New Roman"/>
          <w:sz w:val="24"/>
          <w:szCs w:val="24"/>
        </w:rPr>
        <w:t xml:space="preserve"> а доля в фонде оплаты труда - не менее 25 процентов;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>б) субъект социального предпринимательства осуществляет деятельность по предоставлению услуг (производству товаров, выполнению работ) в следующих сферах деятельности: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 xml:space="preserve">- содействие профессиональной ориентации и трудоустройству, включая содействие занятости и </w:t>
      </w:r>
      <w:proofErr w:type="spellStart"/>
      <w:r w:rsidRPr="00E96310">
        <w:rPr>
          <w:rFonts w:ascii="Times New Roman" w:hAnsi="Times New Roman" w:cs="Times New Roman"/>
          <w:sz w:val="24"/>
          <w:szCs w:val="24"/>
        </w:rPr>
        <w:t>самозанятости</w:t>
      </w:r>
      <w:proofErr w:type="spellEnd"/>
      <w:r w:rsidRPr="00E96310">
        <w:rPr>
          <w:rFonts w:ascii="Times New Roman" w:hAnsi="Times New Roman" w:cs="Times New Roman"/>
          <w:sz w:val="24"/>
          <w:szCs w:val="24"/>
        </w:rPr>
        <w:t xml:space="preserve"> лиц, относящихся к социально незащищенным группам граждан;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>- социальное обслуживание лиц, относящихся к социально незащищенным группам граждан, и семей с детьми в области здравоохранения, физической культуры и массового спорта, проведение занятий в детских и молодежных кружках, секциях, студиях;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>- организация социального туризма - только в части экскурсионно-познавательных туров для лиц, относящихся к социально незащищенным группам граждан;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>-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>- производство и (или) реализация медицинской техники, протезно-ортопедических изделий, а также технических средств, включая автомототранспорт, материалы, которые могут быть использованы исключительно для профилактики инвалидности или реабилитации инвалидов;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lastRenderedPageBreak/>
        <w:t>- обеспечение культурно-просветительской деятельности (музеи, театры, школы-студии, музыкальные учреждения, творческие мастерские);</w:t>
      </w:r>
    </w:p>
    <w:p w:rsidR="00BD4F78" w:rsidRPr="00E96310" w:rsidRDefault="00BD4F78" w:rsidP="003E0B18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>- предоставление образовательных услуг лицам, относящимся к социально незащищенным группам граждан;</w:t>
      </w:r>
    </w:p>
    <w:p w:rsidR="00BD4F78" w:rsidRPr="00E96310" w:rsidRDefault="00BD4F78" w:rsidP="003E0B18">
      <w:pPr>
        <w:spacing w:after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96310">
        <w:rPr>
          <w:rFonts w:ascii="Times New Roman" w:hAnsi="Times New Roman" w:cs="Times New Roman"/>
          <w:sz w:val="24"/>
          <w:szCs w:val="24"/>
        </w:rPr>
        <w:t>- содействие вовлечению в социально-активную деятельность лиц, относящихся к социально незащищенным группам граждан, а также лиц, освобожденных из мест лишения свободы в течение 2 (двух) лет и лиц, страдающих наркоманией и алкоголизмом.</w:t>
      </w:r>
    </w:p>
    <w:p w:rsidR="00BD4F78" w:rsidRPr="00E051D8" w:rsidRDefault="00BD4F78" w:rsidP="003E0B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2.8. Не допускаются к участию в конкурсном отборе субъекты малого предпринимательства:</w:t>
      </w:r>
    </w:p>
    <w:p w:rsidR="00BD4F78" w:rsidRPr="00E051D8" w:rsidRDefault="00BD4F78" w:rsidP="003E0B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E051D8">
        <w:rPr>
          <w:rFonts w:ascii="Times New Roman" w:hAnsi="Times New Roman" w:cs="Times New Roman"/>
          <w:sz w:val="24"/>
          <w:szCs w:val="24"/>
        </w:rPr>
        <w:t>осуществляющие</w:t>
      </w:r>
      <w:proofErr w:type="gramEnd"/>
      <w:r w:rsidRPr="00E051D8">
        <w:rPr>
          <w:rFonts w:ascii="Times New Roman" w:hAnsi="Times New Roman" w:cs="Times New Roman"/>
          <w:sz w:val="24"/>
          <w:szCs w:val="24"/>
        </w:rPr>
        <w:t xml:space="preserve"> производство и реализацию подакцизных товаров, а также добычу и реализацию полезных ископаемых, за исключением общераспространенных полезных ископаемых;</w:t>
      </w:r>
    </w:p>
    <w:p w:rsidR="00BD4F78" w:rsidRPr="00E051D8" w:rsidRDefault="00BD4F78" w:rsidP="003E0B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051D8">
        <w:rPr>
          <w:rFonts w:ascii="Times New Roman" w:hAnsi="Times New Roman" w:cs="Times New Roman"/>
          <w:sz w:val="24"/>
          <w:szCs w:val="24"/>
        </w:rPr>
        <w:t>являющиеся</w:t>
      </w:r>
      <w:proofErr w:type="gramEnd"/>
      <w:r w:rsidRPr="00E051D8">
        <w:rPr>
          <w:rFonts w:ascii="Times New Roman" w:hAnsi="Times New Roman" w:cs="Times New Roman"/>
          <w:sz w:val="24"/>
          <w:szCs w:val="24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BD4F78" w:rsidRPr="00E051D8" w:rsidRDefault="00BD4F78" w:rsidP="003E0B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 xml:space="preserve"> - являющиеся участниками соглашений о разделе продукции;</w:t>
      </w:r>
    </w:p>
    <w:p w:rsidR="00BD4F78" w:rsidRPr="00E051D8" w:rsidRDefault="00BD4F78" w:rsidP="003E0B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051D8">
        <w:rPr>
          <w:rFonts w:ascii="Times New Roman" w:hAnsi="Times New Roman" w:cs="Times New Roman"/>
          <w:sz w:val="24"/>
          <w:szCs w:val="24"/>
        </w:rPr>
        <w:t>осуществляющие</w:t>
      </w:r>
      <w:proofErr w:type="gramEnd"/>
      <w:r w:rsidRPr="00E051D8">
        <w:rPr>
          <w:rFonts w:ascii="Times New Roman" w:hAnsi="Times New Roman" w:cs="Times New Roman"/>
          <w:sz w:val="24"/>
          <w:szCs w:val="24"/>
        </w:rPr>
        <w:t xml:space="preserve"> предпринимательскую деятельность в сфере игорного бизнеса;</w:t>
      </w:r>
    </w:p>
    <w:p w:rsidR="00BD4F78" w:rsidRPr="00E051D8" w:rsidRDefault="00BD4F78" w:rsidP="003E0B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 xml:space="preserve"> - являющиеся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BD4F78" w:rsidRPr="00E051D8" w:rsidRDefault="00BD4F78" w:rsidP="003E0B18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- находящиеся в стадии реорганизации, ликвидации или в состоянии банкротства.</w:t>
      </w:r>
    </w:p>
    <w:p w:rsidR="00BD4F78" w:rsidRPr="00E051D8" w:rsidRDefault="00BD4F78" w:rsidP="003E0B18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2.9. В оказании поддержки должно быть отказано в случае, если:</w:t>
      </w:r>
    </w:p>
    <w:p w:rsidR="00BD4F78" w:rsidRPr="00E051D8" w:rsidRDefault="00BD4F78" w:rsidP="003E0B18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- не представлены документы, определенные п. 3.2. настоящего Положения, или представлены недостоверные сведения и документы;</w:t>
      </w:r>
    </w:p>
    <w:p w:rsidR="00BD4F78" w:rsidRPr="00E051D8" w:rsidRDefault="00BD4F78" w:rsidP="003E0B18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- не выполнены условия оказания поддержки;</w:t>
      </w:r>
    </w:p>
    <w:p w:rsidR="00BD4F78" w:rsidRPr="00E051D8" w:rsidRDefault="00BD4F78" w:rsidP="003E0B18">
      <w:pPr>
        <w:spacing w:after="12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- ранее в отношении претендента - субъекта малого предпринимательства было принято решение об оказании аналогичной поддержки. Аналогичной является поддержка, за счет которой субсидируются одни и те же затраты соответствующего субъекта малого предпринимательства.</w:t>
      </w:r>
    </w:p>
    <w:p w:rsidR="00BD4F78" w:rsidRPr="00E051D8" w:rsidRDefault="00BD4F78" w:rsidP="003E0B18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2.10.  Приоритетными</w:t>
      </w:r>
      <w:r w:rsidRPr="00E051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51D8">
        <w:rPr>
          <w:rFonts w:ascii="Times New Roman" w:hAnsi="Times New Roman" w:cs="Times New Roman"/>
          <w:sz w:val="24"/>
          <w:szCs w:val="24"/>
        </w:rPr>
        <w:t>для получения поддержки являются бизнес- планы субъектов начинающего предпринимательства, направление деятельности которых соответствует следующим видам экономической деятельности:</w:t>
      </w:r>
    </w:p>
    <w:p w:rsidR="00BD4F78" w:rsidRPr="00E051D8" w:rsidRDefault="00BD4F78" w:rsidP="003E0B18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- инновационная и научно-техническая деятельность;</w:t>
      </w:r>
    </w:p>
    <w:p w:rsidR="00BD4F78" w:rsidRPr="00E051D8" w:rsidRDefault="00BD4F78" w:rsidP="003E0B18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 xml:space="preserve">- услуги и деятельность в сфере </w:t>
      </w:r>
      <w:r w:rsidRPr="00E051D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E051D8">
        <w:rPr>
          <w:rFonts w:ascii="Times New Roman" w:hAnsi="Times New Roman" w:cs="Times New Roman"/>
          <w:sz w:val="24"/>
          <w:szCs w:val="24"/>
        </w:rPr>
        <w:t>-технологий;</w:t>
      </w:r>
    </w:p>
    <w:p w:rsidR="00BD4F78" w:rsidRPr="00E051D8" w:rsidRDefault="00BD4F78" w:rsidP="003E0B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- производство;</w:t>
      </w:r>
    </w:p>
    <w:p w:rsidR="00BD4F78" w:rsidRPr="00E051D8" w:rsidRDefault="00BD4F78" w:rsidP="003E0B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lastRenderedPageBreak/>
        <w:t xml:space="preserve">- здравоохранение и предоставление социальных услуг; </w:t>
      </w:r>
    </w:p>
    <w:p w:rsidR="00BD4F78" w:rsidRPr="00E051D8" w:rsidRDefault="00BD4F78" w:rsidP="003E0B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 xml:space="preserve">- услуги в системе образования; </w:t>
      </w:r>
    </w:p>
    <w:p w:rsidR="00BD4F78" w:rsidRPr="00E051D8" w:rsidRDefault="00BD4F78" w:rsidP="003E0B1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- услуги физической культуры и спорта;</w:t>
      </w:r>
    </w:p>
    <w:p w:rsidR="00BD4F78" w:rsidRPr="00E051D8" w:rsidRDefault="00BD4F78" w:rsidP="003E0B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1D8">
        <w:rPr>
          <w:rFonts w:ascii="Times New Roman" w:hAnsi="Times New Roman" w:cs="Times New Roman"/>
          <w:sz w:val="24"/>
          <w:szCs w:val="24"/>
        </w:rPr>
        <w:t>- жилищно-коммунальное хозяйство;</w:t>
      </w:r>
    </w:p>
    <w:p w:rsidR="00F40095" w:rsidRDefault="003E0B18" w:rsidP="003E0B18">
      <w:pPr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 w:rsidR="00BD4F78" w:rsidRPr="00E051D8">
        <w:rPr>
          <w:rFonts w:ascii="Times New Roman" w:hAnsi="Times New Roman" w:cs="Times New Roman"/>
          <w:sz w:val="24"/>
          <w:szCs w:val="24"/>
        </w:rPr>
        <w:t>- ремесленная деятельность.</w:t>
      </w:r>
    </w:p>
    <w:sectPr w:rsidR="00F40095" w:rsidSect="00817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4F78"/>
    <w:rsid w:val="003E0B18"/>
    <w:rsid w:val="008177A3"/>
    <w:rsid w:val="008C3793"/>
    <w:rsid w:val="008F05A7"/>
    <w:rsid w:val="00A72C26"/>
    <w:rsid w:val="00BD4F78"/>
    <w:rsid w:val="00E33B2F"/>
    <w:rsid w:val="00F40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4F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D4F7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3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B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3EB4462FE9B9CD42618FDC5960FC2888879FDC968C20EDAFF602D4EE0AA74658A75D53F104F46BE77E412V0n9M" TargetMode="External"/><Relationship Id="rId4" Type="http://schemas.openxmlformats.org/officeDocument/2006/relationships/hyperlink" Target="consultantplus://offline/ref=C3EB4462FE9B9CD42618E3C880639C808A76AAC36BCE0C8CA63F7613B7A37E32CD3A8C7D544247BFV7n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1514</Words>
  <Characters>8636</Characters>
  <Application>Microsoft Office Word</Application>
  <DocSecurity>0</DocSecurity>
  <Lines>71</Lines>
  <Paragraphs>20</Paragraphs>
  <ScaleCrop>false</ScaleCrop>
  <Company/>
  <LinksUpToDate>false</LinksUpToDate>
  <CharactersWithSpaces>10130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Atkina</dc:creator>
  <cp:keywords/>
  <dc:description/>
  <cp:lastModifiedBy>Atkina</cp:lastModifiedBy>
  <cp:revision>6</cp:revision>
  <cp:lastPrinted>2016-10-19T05:00:00Z</cp:lastPrinted>
  <dcterms:created xsi:type="dcterms:W3CDTF">2015-09-17T07:07:00Z</dcterms:created>
  <dcterms:modified xsi:type="dcterms:W3CDTF">2016-10-19T05:01:00Z</dcterms:modified>
</cp:coreProperties>
</file>